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70432" w14:textId="77777777" w:rsidR="00725B75" w:rsidRDefault="00725B75" w:rsidP="00E309E9">
      <w:pPr>
        <w:ind w:left="-540"/>
        <w:jc w:val="center"/>
        <w:rPr>
          <w:rFonts w:cs="Times New Roman"/>
          <w:b/>
          <w:sz w:val="28"/>
          <w:szCs w:val="28"/>
        </w:rPr>
      </w:pPr>
    </w:p>
    <w:p w14:paraId="260FC8F2" w14:textId="5A0AF6B3" w:rsidR="00E309E9" w:rsidRDefault="00E309E9" w:rsidP="00E309E9">
      <w:pPr>
        <w:ind w:left="-540"/>
        <w:jc w:val="center"/>
        <w:rPr>
          <w:rFonts w:cs="Times New Roman"/>
          <w:b/>
          <w:sz w:val="28"/>
          <w:szCs w:val="28"/>
        </w:rPr>
      </w:pPr>
      <w:r w:rsidRPr="00905ECA">
        <w:rPr>
          <w:rFonts w:cs="Times New Roman"/>
          <w:b/>
          <w:sz w:val="28"/>
          <w:szCs w:val="28"/>
        </w:rPr>
        <w:t xml:space="preserve">Уведомление о проведении общего собрания </w:t>
      </w:r>
    </w:p>
    <w:p w14:paraId="469CAB27" w14:textId="1AC12360" w:rsidR="00E309E9" w:rsidRPr="00905ECA" w:rsidRDefault="00725B75" w:rsidP="00725B75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</w:t>
      </w:r>
      <w:r w:rsidR="00E309E9" w:rsidRPr="00905ECA">
        <w:rPr>
          <w:rFonts w:cs="Times New Roman"/>
          <w:b/>
          <w:sz w:val="28"/>
          <w:szCs w:val="28"/>
        </w:rPr>
        <w:t xml:space="preserve">ТСЖ «ДОС-78» собственников помещений МКД № 76 и № 78 по адресу: </w:t>
      </w:r>
    </w:p>
    <w:p w14:paraId="035EDCB3" w14:textId="77777777" w:rsidR="00E309E9" w:rsidRPr="00905ECA" w:rsidRDefault="00E309E9" w:rsidP="00E309E9">
      <w:pPr>
        <w:ind w:left="-540"/>
        <w:jc w:val="center"/>
        <w:rPr>
          <w:rFonts w:cs="Times New Roman"/>
          <w:b/>
          <w:sz w:val="28"/>
          <w:szCs w:val="28"/>
        </w:rPr>
      </w:pPr>
      <w:r w:rsidRPr="00905ECA">
        <w:rPr>
          <w:rFonts w:cs="Times New Roman"/>
          <w:b/>
          <w:sz w:val="28"/>
          <w:szCs w:val="28"/>
        </w:rPr>
        <w:t>кв-л ДОС (Большой Аэродром) в форме очно-заочного голосования.</w:t>
      </w:r>
    </w:p>
    <w:p w14:paraId="69457739" w14:textId="77777777" w:rsidR="00E309E9" w:rsidRPr="00905ECA" w:rsidRDefault="00E309E9" w:rsidP="00E309E9">
      <w:pPr>
        <w:rPr>
          <w:rFonts w:cs="Times New Roman"/>
          <w:b/>
          <w:sz w:val="28"/>
          <w:szCs w:val="28"/>
        </w:rPr>
      </w:pPr>
      <w:r w:rsidRPr="00905ECA">
        <w:rPr>
          <w:rFonts w:cs="Times New Roman"/>
          <w:b/>
          <w:sz w:val="28"/>
          <w:szCs w:val="28"/>
        </w:rPr>
        <w:t xml:space="preserve">   </w:t>
      </w:r>
    </w:p>
    <w:p w14:paraId="28FBA864" w14:textId="15A863EC" w:rsidR="00E309E9" w:rsidRPr="00C31AC3" w:rsidRDefault="00E309E9" w:rsidP="00E309E9">
      <w:pPr>
        <w:rPr>
          <w:rFonts w:cs="Times New Roman"/>
          <w:b/>
          <w:sz w:val="32"/>
          <w:szCs w:val="32"/>
        </w:rPr>
      </w:pPr>
      <w:r w:rsidRPr="00C31AC3">
        <w:rPr>
          <w:rFonts w:cs="Times New Roman"/>
          <w:b/>
          <w:sz w:val="32"/>
          <w:szCs w:val="32"/>
        </w:rPr>
        <w:t>Очная часть состоится</w:t>
      </w:r>
      <w:r>
        <w:rPr>
          <w:rFonts w:cs="Times New Roman"/>
          <w:b/>
          <w:sz w:val="32"/>
          <w:szCs w:val="32"/>
        </w:rPr>
        <w:t xml:space="preserve"> </w:t>
      </w:r>
      <w:r w:rsidRPr="00C31AC3">
        <w:rPr>
          <w:rFonts w:cs="Times New Roman"/>
          <w:b/>
          <w:sz w:val="32"/>
          <w:szCs w:val="32"/>
          <w:u w:val="single"/>
        </w:rPr>
        <w:t>2</w:t>
      </w:r>
      <w:r w:rsidR="002D2BBE">
        <w:rPr>
          <w:rFonts w:cs="Times New Roman"/>
          <w:b/>
          <w:sz w:val="32"/>
          <w:szCs w:val="32"/>
          <w:u w:val="single"/>
        </w:rPr>
        <w:t>7</w:t>
      </w:r>
      <w:r w:rsidRPr="00C31AC3">
        <w:rPr>
          <w:rFonts w:cs="Times New Roman"/>
          <w:b/>
          <w:sz w:val="32"/>
          <w:szCs w:val="32"/>
          <w:u w:val="single"/>
        </w:rPr>
        <w:t xml:space="preserve"> февраля 202</w:t>
      </w:r>
      <w:r w:rsidR="002D2BBE">
        <w:rPr>
          <w:rFonts w:cs="Times New Roman"/>
          <w:b/>
          <w:sz w:val="32"/>
          <w:szCs w:val="32"/>
          <w:u w:val="single"/>
        </w:rPr>
        <w:t xml:space="preserve">6 </w:t>
      </w:r>
      <w:r w:rsidRPr="00C31AC3">
        <w:rPr>
          <w:rFonts w:cs="Times New Roman"/>
          <w:b/>
          <w:sz w:val="32"/>
          <w:szCs w:val="32"/>
          <w:u w:val="single"/>
        </w:rPr>
        <w:t>года в 19-00</w:t>
      </w:r>
      <w:r w:rsidRPr="00C31AC3">
        <w:rPr>
          <w:rFonts w:cs="Times New Roman"/>
          <w:b/>
          <w:sz w:val="32"/>
          <w:szCs w:val="32"/>
        </w:rPr>
        <w:t xml:space="preserve"> </w:t>
      </w:r>
      <w:r w:rsidRPr="00C31AC3">
        <w:rPr>
          <w:rFonts w:cs="Times New Roman"/>
          <w:b/>
          <w:color w:val="auto"/>
          <w:sz w:val="32"/>
          <w:szCs w:val="32"/>
        </w:rPr>
        <w:t xml:space="preserve">   в помещении Российского Государственного Университета Правосудия по адресу: Восточное шоссе, 49</w:t>
      </w:r>
      <w:r w:rsidRPr="00C31AC3">
        <w:rPr>
          <w:rFonts w:cs="Times New Roman"/>
          <w:b/>
          <w:sz w:val="32"/>
          <w:szCs w:val="32"/>
        </w:rPr>
        <w:t>.</w:t>
      </w:r>
    </w:p>
    <w:p w14:paraId="5977C045" w14:textId="07006AF7" w:rsidR="00E309E9" w:rsidRPr="00C31AC3" w:rsidRDefault="00E309E9" w:rsidP="00E309E9">
      <w:pPr>
        <w:rPr>
          <w:rFonts w:cs="Times New Roman"/>
          <w:b/>
          <w:sz w:val="32"/>
          <w:szCs w:val="32"/>
        </w:rPr>
      </w:pPr>
      <w:r w:rsidRPr="00C31AC3">
        <w:rPr>
          <w:rFonts w:cs="Times New Roman"/>
          <w:b/>
          <w:sz w:val="32"/>
          <w:szCs w:val="32"/>
        </w:rPr>
        <w:t xml:space="preserve">Заочная часть (сроки приема решений) </w:t>
      </w:r>
      <w:r w:rsidRPr="00C31AC3">
        <w:rPr>
          <w:rFonts w:cs="Times New Roman"/>
          <w:b/>
          <w:sz w:val="32"/>
          <w:szCs w:val="32"/>
          <w:u w:val="single"/>
        </w:rPr>
        <w:t>с 2</w:t>
      </w:r>
      <w:r w:rsidR="002D2BBE">
        <w:rPr>
          <w:rFonts w:cs="Times New Roman"/>
          <w:b/>
          <w:sz w:val="32"/>
          <w:szCs w:val="32"/>
          <w:u w:val="single"/>
        </w:rPr>
        <w:t>7</w:t>
      </w:r>
      <w:r w:rsidRPr="00C31AC3">
        <w:rPr>
          <w:rFonts w:cs="Times New Roman"/>
          <w:b/>
          <w:sz w:val="32"/>
          <w:szCs w:val="32"/>
          <w:u w:val="single"/>
        </w:rPr>
        <w:t>.02.202</w:t>
      </w:r>
      <w:r w:rsidR="002D2BBE">
        <w:rPr>
          <w:rFonts w:cs="Times New Roman"/>
          <w:b/>
          <w:sz w:val="32"/>
          <w:szCs w:val="32"/>
          <w:u w:val="single"/>
        </w:rPr>
        <w:t>6</w:t>
      </w:r>
      <w:r w:rsidRPr="00C31AC3">
        <w:rPr>
          <w:rFonts w:cs="Times New Roman"/>
          <w:b/>
          <w:sz w:val="32"/>
          <w:szCs w:val="32"/>
          <w:u w:val="single"/>
        </w:rPr>
        <w:t xml:space="preserve"> г. по 1</w:t>
      </w:r>
      <w:r>
        <w:rPr>
          <w:rFonts w:cs="Times New Roman"/>
          <w:b/>
          <w:sz w:val="32"/>
          <w:szCs w:val="32"/>
          <w:u w:val="single"/>
        </w:rPr>
        <w:t>7</w:t>
      </w:r>
      <w:r w:rsidRPr="00C31AC3">
        <w:rPr>
          <w:rFonts w:cs="Times New Roman"/>
          <w:b/>
          <w:sz w:val="32"/>
          <w:szCs w:val="32"/>
          <w:u w:val="single"/>
        </w:rPr>
        <w:t>.03.202</w:t>
      </w:r>
      <w:r w:rsidR="002D2BBE">
        <w:rPr>
          <w:rFonts w:cs="Times New Roman"/>
          <w:b/>
          <w:sz w:val="32"/>
          <w:szCs w:val="32"/>
          <w:u w:val="single"/>
        </w:rPr>
        <w:t>6</w:t>
      </w:r>
      <w:r>
        <w:rPr>
          <w:rFonts w:cs="Times New Roman"/>
          <w:b/>
          <w:sz w:val="32"/>
          <w:szCs w:val="32"/>
          <w:u w:val="single"/>
        </w:rPr>
        <w:t xml:space="preserve"> </w:t>
      </w:r>
      <w:r w:rsidRPr="00C31AC3">
        <w:rPr>
          <w:rFonts w:cs="Times New Roman"/>
          <w:b/>
          <w:sz w:val="32"/>
          <w:szCs w:val="32"/>
          <w:u w:val="single"/>
        </w:rPr>
        <w:t>г.</w:t>
      </w:r>
    </w:p>
    <w:p w14:paraId="6217FCE4" w14:textId="77777777" w:rsidR="00E309E9" w:rsidRPr="006F456E" w:rsidRDefault="00E309E9" w:rsidP="00E309E9">
      <w:pPr>
        <w:pStyle w:val="ac"/>
        <w:rPr>
          <w:rFonts w:ascii="Calibri" w:eastAsia="Calibri" w:hAnsi="Calibri" w:cs="Times New Roman"/>
          <w:sz w:val="32"/>
          <w:szCs w:val="32"/>
          <w:lang w:eastAsia="en-US"/>
        </w:rPr>
      </w:pPr>
      <w:r>
        <w:rPr>
          <w:rFonts w:cs="Times New Roman"/>
          <w:b/>
          <w:sz w:val="32"/>
          <w:szCs w:val="32"/>
        </w:rPr>
        <w:t xml:space="preserve">              </w:t>
      </w:r>
      <w:r w:rsidRPr="00616747">
        <w:rPr>
          <w:b/>
        </w:rPr>
        <w:t xml:space="preserve"> </w:t>
      </w:r>
      <w:r w:rsidRPr="006F456E">
        <w:rPr>
          <w:sz w:val="28"/>
          <w:szCs w:val="28"/>
        </w:rPr>
        <w:t>Общее собрание собственников помещений в МКД посредством очно-заочного голосования, предусматривает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собственников в установленный срок в место или по адресу, которые указаны в сообщении о проведении общего собрания.</w:t>
      </w:r>
    </w:p>
    <w:p w14:paraId="4D4DB143" w14:textId="77777777" w:rsidR="00E309E9" w:rsidRDefault="00E309E9" w:rsidP="00E309E9">
      <w:pPr>
        <w:jc w:val="both"/>
        <w:rPr>
          <w:rFonts w:cs="Times New Roman"/>
          <w:b/>
          <w:sz w:val="32"/>
          <w:szCs w:val="32"/>
          <w:u w:val="single"/>
        </w:rPr>
      </w:pPr>
    </w:p>
    <w:p w14:paraId="38962989" w14:textId="77777777" w:rsidR="00E309E9" w:rsidRPr="00547DA9" w:rsidRDefault="00E309E9" w:rsidP="00E309E9">
      <w:pPr>
        <w:rPr>
          <w:rFonts w:cs="Times New Roman"/>
          <w:bCs/>
          <w:sz w:val="28"/>
          <w:szCs w:val="28"/>
        </w:rPr>
      </w:pPr>
      <w:r>
        <w:rPr>
          <w:rFonts w:cs="Times New Roman"/>
          <w:b/>
          <w:sz w:val="32"/>
          <w:szCs w:val="32"/>
        </w:rPr>
        <w:t xml:space="preserve">                      ПОВЕСТКА ДНЯ ОБЩЕГО СОБРАНИЯ:</w:t>
      </w:r>
    </w:p>
    <w:p w14:paraId="73C45092" w14:textId="77777777" w:rsidR="00E309E9" w:rsidRDefault="00E309E9" w:rsidP="00E309E9">
      <w:pPr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  1. Выбор председателя и секретаря собрания.</w:t>
      </w:r>
    </w:p>
    <w:p w14:paraId="4D53EF25" w14:textId="43CED64D" w:rsidR="00E309E9" w:rsidRPr="00F85349" w:rsidRDefault="00E309E9" w:rsidP="00E309E9">
      <w:pPr>
        <w:tabs>
          <w:tab w:val="left" w:pos="540"/>
          <w:tab w:val="left" w:pos="720"/>
        </w:tabs>
        <w:ind w:left="180" w:right="168"/>
        <w:jc w:val="both"/>
        <w:rPr>
          <w:rFonts w:cs="Times New Roman"/>
          <w:b/>
          <w:i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2. </w:t>
      </w:r>
      <w:r w:rsidRPr="00F85349">
        <w:rPr>
          <w:rFonts w:cs="Times New Roman"/>
          <w:b/>
          <w:sz w:val="32"/>
          <w:szCs w:val="32"/>
        </w:rPr>
        <w:t xml:space="preserve">Утверждение отчета ревизионной комиссии ТСЖ о выполнении  </w:t>
      </w:r>
      <w:r>
        <w:rPr>
          <w:rFonts w:cs="Times New Roman"/>
          <w:b/>
          <w:sz w:val="32"/>
          <w:szCs w:val="32"/>
        </w:rPr>
        <w:t xml:space="preserve">    </w:t>
      </w:r>
      <w:r w:rsidRPr="00F85349">
        <w:rPr>
          <w:rFonts w:cs="Times New Roman"/>
          <w:b/>
          <w:sz w:val="32"/>
          <w:szCs w:val="32"/>
        </w:rPr>
        <w:t>годового плана содержания и ремонта общего имущества многоквартирного дома, отчета об исполнении сметы доходов и расходов и заключения по результатам проверки бухгалтерской отчетности за 20</w:t>
      </w:r>
      <w:r>
        <w:rPr>
          <w:rFonts w:cs="Times New Roman"/>
          <w:b/>
          <w:sz w:val="32"/>
          <w:szCs w:val="32"/>
        </w:rPr>
        <w:t>2</w:t>
      </w:r>
      <w:r w:rsidR="002D2BBE">
        <w:rPr>
          <w:rFonts w:cs="Times New Roman"/>
          <w:b/>
          <w:sz w:val="32"/>
          <w:szCs w:val="32"/>
        </w:rPr>
        <w:t>5</w:t>
      </w:r>
      <w:r w:rsidRPr="00F85349">
        <w:rPr>
          <w:rFonts w:cs="Times New Roman"/>
          <w:b/>
          <w:sz w:val="32"/>
          <w:szCs w:val="32"/>
        </w:rPr>
        <w:t xml:space="preserve"> год.</w:t>
      </w:r>
    </w:p>
    <w:p w14:paraId="280A2CE5" w14:textId="2D74365B" w:rsidR="00E309E9" w:rsidRPr="00383565" w:rsidRDefault="00E309E9" w:rsidP="00E309E9">
      <w:pPr>
        <w:numPr>
          <w:ilvl w:val="0"/>
          <w:numId w:val="1"/>
        </w:numPr>
        <w:tabs>
          <w:tab w:val="left" w:pos="426"/>
          <w:tab w:val="left" w:pos="720"/>
        </w:tabs>
        <w:ind w:right="168"/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 </w:t>
      </w:r>
      <w:r w:rsidRPr="00F85349">
        <w:rPr>
          <w:rFonts w:cs="Times New Roman"/>
          <w:b/>
          <w:sz w:val="32"/>
          <w:szCs w:val="32"/>
        </w:rPr>
        <w:t>Утверждение годового плана содержания и ремонта общего имущества,</w:t>
      </w:r>
      <w:r w:rsidRPr="00383565">
        <w:rPr>
          <w:rFonts w:cs="Times New Roman"/>
          <w:b/>
          <w:sz w:val="32"/>
          <w:szCs w:val="32"/>
        </w:rPr>
        <w:t xml:space="preserve"> сметы доходов и расходов на 20</w:t>
      </w:r>
      <w:r>
        <w:rPr>
          <w:rFonts w:cs="Times New Roman"/>
          <w:b/>
          <w:sz w:val="32"/>
          <w:szCs w:val="32"/>
        </w:rPr>
        <w:t>2</w:t>
      </w:r>
      <w:r w:rsidR="002D2BBE">
        <w:rPr>
          <w:rFonts w:cs="Times New Roman"/>
          <w:b/>
          <w:sz w:val="32"/>
          <w:szCs w:val="32"/>
        </w:rPr>
        <w:t>6</w:t>
      </w:r>
      <w:r w:rsidRPr="00383565">
        <w:rPr>
          <w:rFonts w:cs="Times New Roman"/>
          <w:b/>
          <w:sz w:val="32"/>
          <w:szCs w:val="32"/>
        </w:rPr>
        <w:t xml:space="preserve"> г.</w:t>
      </w:r>
    </w:p>
    <w:p w14:paraId="2969077D" w14:textId="26F9CABF" w:rsidR="00E309E9" w:rsidRPr="00F85349" w:rsidRDefault="00E309E9" w:rsidP="00E309E9">
      <w:pPr>
        <w:numPr>
          <w:ilvl w:val="0"/>
          <w:numId w:val="1"/>
        </w:numPr>
        <w:tabs>
          <w:tab w:val="left" w:pos="426"/>
          <w:tab w:val="left" w:pos="720"/>
        </w:tabs>
        <w:ind w:right="168"/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 </w:t>
      </w:r>
      <w:r w:rsidRPr="00F85349">
        <w:rPr>
          <w:rFonts w:cs="Times New Roman"/>
          <w:b/>
          <w:sz w:val="32"/>
          <w:szCs w:val="32"/>
        </w:rPr>
        <w:t>Установление размера обязательных платежей на 20</w:t>
      </w:r>
      <w:r>
        <w:rPr>
          <w:rFonts w:cs="Times New Roman"/>
          <w:b/>
          <w:sz w:val="32"/>
          <w:szCs w:val="32"/>
        </w:rPr>
        <w:t>2</w:t>
      </w:r>
      <w:r w:rsidR="002D2BBE">
        <w:rPr>
          <w:rFonts w:cs="Times New Roman"/>
          <w:b/>
          <w:sz w:val="32"/>
          <w:szCs w:val="32"/>
        </w:rPr>
        <w:t>6</w:t>
      </w:r>
      <w:r>
        <w:rPr>
          <w:rFonts w:cs="Times New Roman"/>
          <w:b/>
          <w:sz w:val="32"/>
          <w:szCs w:val="32"/>
        </w:rPr>
        <w:t xml:space="preserve"> </w:t>
      </w:r>
      <w:r w:rsidRPr="00F85349">
        <w:rPr>
          <w:rFonts w:cs="Times New Roman"/>
          <w:b/>
          <w:sz w:val="32"/>
          <w:szCs w:val="32"/>
        </w:rPr>
        <w:t>г.</w:t>
      </w:r>
    </w:p>
    <w:p w14:paraId="3D510606" w14:textId="5AABD9C2" w:rsidR="00E309E9" w:rsidRPr="00F85349" w:rsidRDefault="00E309E9" w:rsidP="00E309E9">
      <w:pPr>
        <w:tabs>
          <w:tab w:val="left" w:pos="540"/>
          <w:tab w:val="left" w:pos="720"/>
        </w:tabs>
        <w:ind w:left="180" w:right="168"/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5. </w:t>
      </w:r>
      <w:r w:rsidRPr="00F85349">
        <w:rPr>
          <w:rFonts w:cs="Times New Roman"/>
          <w:b/>
          <w:sz w:val="32"/>
          <w:szCs w:val="32"/>
        </w:rPr>
        <w:t xml:space="preserve">Утверждение отчета о произведенных расходах на текущий </w:t>
      </w:r>
      <w:r>
        <w:rPr>
          <w:rFonts w:cs="Times New Roman"/>
          <w:b/>
          <w:sz w:val="32"/>
          <w:szCs w:val="32"/>
        </w:rPr>
        <w:t xml:space="preserve">  </w:t>
      </w:r>
      <w:r w:rsidRPr="00F85349">
        <w:rPr>
          <w:rFonts w:cs="Times New Roman"/>
          <w:b/>
          <w:sz w:val="32"/>
          <w:szCs w:val="32"/>
        </w:rPr>
        <w:t xml:space="preserve"> ремонт МКД за 20</w:t>
      </w:r>
      <w:r>
        <w:rPr>
          <w:rFonts w:cs="Times New Roman"/>
          <w:b/>
          <w:sz w:val="32"/>
          <w:szCs w:val="32"/>
        </w:rPr>
        <w:t>2</w:t>
      </w:r>
      <w:r w:rsidR="002D2BBE">
        <w:rPr>
          <w:rFonts w:cs="Times New Roman"/>
          <w:b/>
          <w:sz w:val="32"/>
          <w:szCs w:val="32"/>
        </w:rPr>
        <w:t>5</w:t>
      </w:r>
      <w:r>
        <w:rPr>
          <w:rFonts w:cs="Times New Roman"/>
          <w:b/>
          <w:sz w:val="32"/>
          <w:szCs w:val="32"/>
        </w:rPr>
        <w:t xml:space="preserve"> </w:t>
      </w:r>
      <w:r w:rsidRPr="00F85349">
        <w:rPr>
          <w:rFonts w:cs="Times New Roman"/>
          <w:b/>
          <w:sz w:val="32"/>
          <w:szCs w:val="32"/>
        </w:rPr>
        <w:t>г.</w:t>
      </w:r>
    </w:p>
    <w:p w14:paraId="010FA86E" w14:textId="57F45F02" w:rsidR="002D2BBE" w:rsidRDefault="00E309E9" w:rsidP="002D2BBE">
      <w:pPr>
        <w:ind w:right="168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  6.  </w:t>
      </w:r>
      <w:r w:rsidRPr="00F85349">
        <w:rPr>
          <w:rFonts w:cs="Times New Roman"/>
          <w:b/>
          <w:sz w:val="32"/>
          <w:szCs w:val="32"/>
        </w:rPr>
        <w:t>Утверждение предварительного перечня расходов на текущий</w:t>
      </w:r>
      <w:r>
        <w:rPr>
          <w:rFonts w:cs="Times New Roman"/>
          <w:b/>
          <w:sz w:val="32"/>
          <w:szCs w:val="32"/>
        </w:rPr>
        <w:t xml:space="preserve"> </w:t>
      </w:r>
      <w:r w:rsidR="009C4429">
        <w:rPr>
          <w:rFonts w:cs="Times New Roman"/>
          <w:b/>
          <w:sz w:val="32"/>
          <w:szCs w:val="32"/>
        </w:rPr>
        <w:t xml:space="preserve"> </w:t>
      </w:r>
      <w:r w:rsidR="00C34AA6">
        <w:rPr>
          <w:rFonts w:cs="Times New Roman"/>
          <w:b/>
          <w:sz w:val="32"/>
          <w:szCs w:val="32"/>
        </w:rPr>
        <w:t xml:space="preserve">    ремонт МКД </w:t>
      </w:r>
      <w:r w:rsidRPr="00F85349">
        <w:rPr>
          <w:rFonts w:cs="Times New Roman"/>
          <w:b/>
          <w:sz w:val="32"/>
          <w:szCs w:val="32"/>
        </w:rPr>
        <w:t>на 20</w:t>
      </w:r>
      <w:r>
        <w:rPr>
          <w:rFonts w:cs="Times New Roman"/>
          <w:b/>
          <w:sz w:val="32"/>
          <w:szCs w:val="32"/>
        </w:rPr>
        <w:t>2</w:t>
      </w:r>
      <w:r w:rsidR="002D2BBE">
        <w:rPr>
          <w:rFonts w:cs="Times New Roman"/>
          <w:b/>
          <w:sz w:val="32"/>
          <w:szCs w:val="32"/>
        </w:rPr>
        <w:t>6</w:t>
      </w:r>
      <w:r>
        <w:rPr>
          <w:rFonts w:cs="Times New Roman"/>
          <w:b/>
          <w:sz w:val="32"/>
          <w:szCs w:val="32"/>
        </w:rPr>
        <w:t xml:space="preserve"> </w:t>
      </w:r>
      <w:r w:rsidRPr="00F85349">
        <w:rPr>
          <w:rFonts w:cs="Times New Roman"/>
          <w:b/>
          <w:sz w:val="32"/>
          <w:szCs w:val="32"/>
        </w:rPr>
        <w:t>г</w:t>
      </w:r>
      <w:r w:rsidR="00C34AA6">
        <w:rPr>
          <w:rFonts w:cs="Times New Roman"/>
          <w:b/>
          <w:sz w:val="32"/>
          <w:szCs w:val="32"/>
        </w:rPr>
        <w:t>од.</w:t>
      </w:r>
      <w:r w:rsidR="002D2BBE">
        <w:rPr>
          <w:rFonts w:cs="Times New Roman"/>
          <w:b/>
          <w:bCs/>
          <w:sz w:val="32"/>
          <w:szCs w:val="32"/>
        </w:rPr>
        <w:t xml:space="preserve"> </w:t>
      </w:r>
    </w:p>
    <w:p w14:paraId="30475EB7" w14:textId="36147E6E" w:rsidR="002D2BBE" w:rsidRPr="004A50F0" w:rsidRDefault="00C34AA6" w:rsidP="002D2BBE">
      <w:pPr>
        <w:ind w:right="168"/>
        <w:rPr>
          <w:rFonts w:cs="Times New Roman"/>
          <w:b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 </w:t>
      </w:r>
      <w:r w:rsidR="002D2BBE">
        <w:rPr>
          <w:rFonts w:cs="Times New Roman"/>
          <w:b/>
          <w:bCs/>
          <w:sz w:val="32"/>
          <w:szCs w:val="32"/>
        </w:rPr>
        <w:t xml:space="preserve"> 7.</w:t>
      </w:r>
      <w:r w:rsidR="002D2BBE">
        <w:rPr>
          <w:rFonts w:cs="Times New Roman"/>
          <w:b/>
          <w:color w:val="auto"/>
          <w:sz w:val="32"/>
          <w:szCs w:val="32"/>
        </w:rPr>
        <w:t xml:space="preserve"> </w:t>
      </w:r>
      <w:r w:rsidR="002D2BBE" w:rsidRPr="00823EF2">
        <w:rPr>
          <w:rFonts w:cs="Times New Roman"/>
          <w:b/>
          <w:color w:val="auto"/>
          <w:sz w:val="32"/>
          <w:szCs w:val="32"/>
        </w:rPr>
        <w:t>Избрание ревизора (ревизионной комиссии) Товарищества.</w:t>
      </w:r>
    </w:p>
    <w:p w14:paraId="3D0957CA" w14:textId="77777777" w:rsidR="002D2BBE" w:rsidRPr="00AE23D3" w:rsidRDefault="002D2BBE" w:rsidP="002D2BBE">
      <w:pPr>
        <w:tabs>
          <w:tab w:val="left" w:pos="786"/>
        </w:tabs>
        <w:ind w:right="168"/>
        <w:rPr>
          <w:rFonts w:cs="Times New Roman"/>
          <w:b/>
          <w:color w:val="auto"/>
          <w:sz w:val="32"/>
          <w:szCs w:val="32"/>
        </w:rPr>
      </w:pPr>
      <w:r>
        <w:rPr>
          <w:rFonts w:cs="Times New Roman"/>
          <w:b/>
          <w:color w:val="auto"/>
          <w:sz w:val="32"/>
          <w:szCs w:val="32"/>
        </w:rPr>
        <w:t xml:space="preserve">  8. </w:t>
      </w:r>
      <w:r w:rsidRPr="00AE23D3">
        <w:rPr>
          <w:rFonts w:cs="Times New Roman"/>
          <w:b/>
          <w:color w:val="auto"/>
          <w:sz w:val="32"/>
          <w:szCs w:val="32"/>
        </w:rPr>
        <w:t xml:space="preserve">Избрание правления Товарищества.                                                                                  </w:t>
      </w:r>
    </w:p>
    <w:p w14:paraId="6AD15964" w14:textId="149B4E22" w:rsidR="00E309E9" w:rsidRPr="00C21412" w:rsidRDefault="002D2BBE" w:rsidP="002D2BBE">
      <w:pPr>
        <w:ind w:right="168"/>
        <w:rPr>
          <w:rFonts w:cs="Times New Roman"/>
          <w:b/>
          <w:sz w:val="32"/>
          <w:szCs w:val="32"/>
        </w:rPr>
      </w:pPr>
      <w:r>
        <w:rPr>
          <w:rFonts w:cs="Times New Roman"/>
          <w:b/>
          <w:color w:val="auto"/>
          <w:sz w:val="32"/>
          <w:szCs w:val="32"/>
        </w:rPr>
        <w:t xml:space="preserve">  </w:t>
      </w:r>
      <w:r w:rsidR="00E309E9">
        <w:rPr>
          <w:rFonts w:cs="Times New Roman"/>
          <w:b/>
          <w:color w:val="auto"/>
          <w:sz w:val="32"/>
          <w:szCs w:val="32"/>
        </w:rPr>
        <w:t xml:space="preserve"> </w:t>
      </w:r>
      <w:r>
        <w:rPr>
          <w:rFonts w:cs="Times New Roman"/>
          <w:b/>
          <w:color w:val="auto"/>
          <w:sz w:val="32"/>
          <w:szCs w:val="32"/>
        </w:rPr>
        <w:t>9</w:t>
      </w:r>
      <w:r w:rsidR="00E309E9" w:rsidRPr="00C21412">
        <w:rPr>
          <w:rFonts w:cs="Times New Roman"/>
          <w:b/>
          <w:color w:val="auto"/>
          <w:sz w:val="32"/>
          <w:szCs w:val="32"/>
        </w:rPr>
        <w:t xml:space="preserve">. </w:t>
      </w:r>
      <w:r w:rsidR="00E309E9">
        <w:rPr>
          <w:b/>
          <w:sz w:val="32"/>
          <w:szCs w:val="32"/>
        </w:rPr>
        <w:t>К</w:t>
      </w:r>
      <w:r w:rsidR="00E309E9" w:rsidRPr="00C21412">
        <w:rPr>
          <w:b/>
          <w:sz w:val="32"/>
          <w:szCs w:val="32"/>
        </w:rPr>
        <w:t>апитальный ремонт кровли дома 76</w:t>
      </w:r>
      <w:r w:rsidR="00E309E9">
        <w:rPr>
          <w:b/>
          <w:sz w:val="32"/>
          <w:szCs w:val="32"/>
        </w:rPr>
        <w:t>.</w:t>
      </w:r>
      <w:r w:rsidR="00E309E9" w:rsidRPr="00C21412">
        <w:rPr>
          <w:sz w:val="32"/>
          <w:szCs w:val="32"/>
        </w:rPr>
        <w:t xml:space="preserve"> </w:t>
      </w:r>
      <w:r w:rsidR="00E309E9" w:rsidRPr="00C21412">
        <w:rPr>
          <w:rFonts w:cs="Times New Roman"/>
          <w:b/>
          <w:color w:val="auto"/>
          <w:sz w:val="32"/>
          <w:szCs w:val="32"/>
        </w:rPr>
        <w:t xml:space="preserve"> </w:t>
      </w:r>
      <w:r w:rsidR="00E309E9" w:rsidRPr="00C21412">
        <w:rPr>
          <w:rFonts w:cs="Times New Roman"/>
          <w:b/>
          <w:sz w:val="32"/>
          <w:szCs w:val="32"/>
        </w:rPr>
        <w:t xml:space="preserve"> </w:t>
      </w:r>
    </w:p>
    <w:p w14:paraId="12AAF4AC" w14:textId="5DEDAC3F" w:rsidR="00CC1858" w:rsidRDefault="00E309E9" w:rsidP="00F55D5F">
      <w:pPr>
        <w:ind w:right="360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2D2BBE">
        <w:rPr>
          <w:b/>
          <w:sz w:val="32"/>
          <w:szCs w:val="32"/>
        </w:rPr>
        <w:t>10</w:t>
      </w:r>
      <w:r w:rsidRPr="00C21412">
        <w:rPr>
          <w:b/>
          <w:sz w:val="32"/>
          <w:szCs w:val="32"/>
        </w:rPr>
        <w:t xml:space="preserve">. </w:t>
      </w:r>
      <w:r w:rsidR="00C34AA6">
        <w:rPr>
          <w:b/>
          <w:bCs/>
          <w:sz w:val="32"/>
          <w:szCs w:val="32"/>
        </w:rPr>
        <w:t xml:space="preserve"> О показаниях индивидуальных приборов учета для расчета      потребления на </w:t>
      </w:r>
      <w:r w:rsidR="00CC1858">
        <w:rPr>
          <w:b/>
          <w:bCs/>
          <w:sz w:val="32"/>
          <w:szCs w:val="32"/>
        </w:rPr>
        <w:t>ОДН.</w:t>
      </w:r>
    </w:p>
    <w:p w14:paraId="64DC16D1" w14:textId="583F624C" w:rsidR="00E309E9" w:rsidRPr="00F55D5F" w:rsidRDefault="00CC1858" w:rsidP="00F55D5F">
      <w:pPr>
        <w:ind w:right="360"/>
        <w:rPr>
          <w:b/>
          <w:bCs/>
        </w:rPr>
      </w:pPr>
      <w:r>
        <w:rPr>
          <w:b/>
          <w:bCs/>
          <w:sz w:val="32"/>
          <w:szCs w:val="32"/>
        </w:rPr>
        <w:t xml:space="preserve"> </w:t>
      </w:r>
      <w:r w:rsidR="00F55D5F">
        <w:rPr>
          <w:b/>
          <w:bCs/>
          <w:sz w:val="32"/>
          <w:szCs w:val="32"/>
        </w:rPr>
        <w:t xml:space="preserve">   </w:t>
      </w:r>
      <w:r w:rsidR="002D2BBE">
        <w:rPr>
          <w:b/>
          <w:sz w:val="32"/>
          <w:szCs w:val="32"/>
        </w:rPr>
        <w:t xml:space="preserve"> </w:t>
      </w:r>
      <w:r w:rsidR="00F55D5F" w:rsidRPr="00F55D5F">
        <w:rPr>
          <w:b/>
          <w:sz w:val="32"/>
          <w:szCs w:val="32"/>
        </w:rPr>
        <w:t xml:space="preserve"> </w:t>
      </w:r>
    </w:p>
    <w:p w14:paraId="6A642C29" w14:textId="05A9B8D4" w:rsidR="00E309E9" w:rsidRPr="00CF73D5" w:rsidRDefault="00E309E9" w:rsidP="00E309E9">
      <w:pPr>
        <w:tabs>
          <w:tab w:val="left" w:pos="786"/>
        </w:tabs>
        <w:ind w:right="168"/>
        <w:rPr>
          <w:rFonts w:cs="Times New Roman"/>
          <w:b/>
          <w:color w:val="auto"/>
          <w:sz w:val="32"/>
          <w:szCs w:val="32"/>
        </w:rPr>
      </w:pPr>
      <w:r w:rsidRPr="00F85349">
        <w:rPr>
          <w:b/>
          <w:sz w:val="32"/>
          <w:szCs w:val="32"/>
        </w:rPr>
        <w:t>Лист</w:t>
      </w:r>
      <w:r>
        <w:rPr>
          <w:b/>
          <w:sz w:val="32"/>
          <w:szCs w:val="32"/>
        </w:rPr>
        <w:t xml:space="preserve"> принятия решений</w:t>
      </w:r>
      <w:r w:rsidRPr="00F85349">
        <w:rPr>
          <w:b/>
          <w:sz w:val="32"/>
          <w:szCs w:val="32"/>
        </w:rPr>
        <w:t xml:space="preserve"> необходимо заполнить</w:t>
      </w:r>
      <w:r>
        <w:rPr>
          <w:b/>
          <w:sz w:val="32"/>
          <w:szCs w:val="32"/>
        </w:rPr>
        <w:t xml:space="preserve"> и передать в офис ТСЖ </w:t>
      </w:r>
      <w:r w:rsidRPr="00F85349">
        <w:rPr>
          <w:b/>
          <w:sz w:val="32"/>
          <w:szCs w:val="32"/>
        </w:rPr>
        <w:t>до 20-00 часов «</w:t>
      </w:r>
      <w:r>
        <w:rPr>
          <w:b/>
          <w:sz w:val="32"/>
          <w:szCs w:val="32"/>
        </w:rPr>
        <w:t>17» марта 202</w:t>
      </w:r>
      <w:r w:rsidR="002D2BBE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</w:t>
      </w:r>
      <w:r w:rsidRPr="00F85349">
        <w:rPr>
          <w:b/>
          <w:sz w:val="32"/>
          <w:szCs w:val="32"/>
        </w:rPr>
        <w:t>г</w:t>
      </w:r>
      <w:r>
        <w:rPr>
          <w:b/>
          <w:sz w:val="32"/>
          <w:szCs w:val="32"/>
        </w:rPr>
        <w:t xml:space="preserve">. или </w:t>
      </w:r>
      <w:r w:rsidRPr="00F85349">
        <w:rPr>
          <w:b/>
          <w:sz w:val="32"/>
          <w:szCs w:val="32"/>
        </w:rPr>
        <w:t>опустить в почтовый ящик ТСЖ</w:t>
      </w:r>
      <w:r>
        <w:rPr>
          <w:rFonts w:cs="Times New Roman"/>
          <w:b/>
          <w:color w:val="auto"/>
          <w:sz w:val="32"/>
          <w:szCs w:val="32"/>
        </w:rPr>
        <w:t xml:space="preserve"> </w:t>
      </w:r>
      <w:r w:rsidRPr="00F85349">
        <w:rPr>
          <w:b/>
          <w:sz w:val="32"/>
          <w:szCs w:val="32"/>
        </w:rPr>
        <w:t>на 1 этаже.</w:t>
      </w:r>
    </w:p>
    <w:p w14:paraId="1FFF11BD" w14:textId="77777777" w:rsidR="00E309E9" w:rsidRPr="00823EF2" w:rsidRDefault="00E309E9" w:rsidP="00E309E9">
      <w:pPr>
        <w:tabs>
          <w:tab w:val="left" w:pos="644"/>
        </w:tabs>
        <w:ind w:right="168"/>
        <w:jc w:val="center"/>
        <w:rPr>
          <w:b/>
          <w:sz w:val="32"/>
          <w:szCs w:val="32"/>
        </w:rPr>
      </w:pPr>
    </w:p>
    <w:p w14:paraId="17584845" w14:textId="77777777" w:rsidR="00E309E9" w:rsidRDefault="00E309E9" w:rsidP="00E309E9">
      <w:pPr>
        <w:rPr>
          <w:b/>
          <w:sz w:val="32"/>
          <w:szCs w:val="32"/>
        </w:rPr>
      </w:pPr>
      <w:r w:rsidRPr="00F85349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</w:t>
      </w:r>
    </w:p>
    <w:p w14:paraId="30D932EB" w14:textId="77777777" w:rsidR="00E309E9" w:rsidRDefault="00E309E9" w:rsidP="00E309E9">
      <w:pPr>
        <w:rPr>
          <w:b/>
          <w:sz w:val="32"/>
          <w:szCs w:val="32"/>
        </w:rPr>
      </w:pPr>
    </w:p>
    <w:p w14:paraId="17832F86" w14:textId="351426BD" w:rsidR="00E309E9" w:rsidRPr="00A16CF1" w:rsidRDefault="00E309E9" w:rsidP="00E309E9">
      <w:pPr>
        <w:jc w:val="right"/>
        <w:rPr>
          <w:rFonts w:cs="Times New Roman"/>
          <w:b/>
          <w:bCs/>
          <w:i/>
        </w:rPr>
      </w:pPr>
      <w:bookmarkStart w:id="0" w:name="_Hlk125532050"/>
      <w:r>
        <w:rPr>
          <w:rFonts w:cs="Times New Roman"/>
          <w:i/>
          <w:sz w:val="32"/>
          <w:szCs w:val="32"/>
        </w:rPr>
        <w:t xml:space="preserve">                                                              «1</w:t>
      </w:r>
      <w:r w:rsidR="002D2BBE">
        <w:rPr>
          <w:rFonts w:cs="Times New Roman"/>
          <w:i/>
          <w:sz w:val="32"/>
          <w:szCs w:val="32"/>
        </w:rPr>
        <w:t>7</w:t>
      </w:r>
      <w:r>
        <w:rPr>
          <w:rFonts w:cs="Times New Roman"/>
          <w:i/>
          <w:sz w:val="32"/>
          <w:szCs w:val="32"/>
        </w:rPr>
        <w:t>» февраля 202</w:t>
      </w:r>
      <w:r w:rsidR="002D2BBE">
        <w:rPr>
          <w:rFonts w:cs="Times New Roman"/>
          <w:i/>
          <w:sz w:val="32"/>
          <w:szCs w:val="32"/>
        </w:rPr>
        <w:t>6</w:t>
      </w:r>
      <w:r>
        <w:rPr>
          <w:rFonts w:cs="Times New Roman"/>
          <w:i/>
          <w:sz w:val="32"/>
          <w:szCs w:val="32"/>
        </w:rPr>
        <w:t>г.</w:t>
      </w:r>
      <w:r w:rsidRPr="00F85349">
        <w:rPr>
          <w:rFonts w:cs="Times New Roman"/>
          <w:i/>
          <w:sz w:val="32"/>
          <w:szCs w:val="32"/>
        </w:rPr>
        <w:t xml:space="preserve">                                                                                                                                </w:t>
      </w:r>
      <w:r>
        <w:rPr>
          <w:rFonts w:cs="Times New Roman"/>
          <w:i/>
          <w:sz w:val="32"/>
          <w:szCs w:val="32"/>
        </w:rPr>
        <w:t xml:space="preserve">                     </w:t>
      </w:r>
      <w:r w:rsidRPr="00A16CF1">
        <w:rPr>
          <w:rFonts w:cs="Times New Roman"/>
          <w:b/>
          <w:bCs/>
          <w:i/>
        </w:rPr>
        <w:t>Инициатор проведения собрания: Правление ТСЖ «ДОС-78»</w:t>
      </w:r>
      <w:bookmarkEnd w:id="0"/>
    </w:p>
    <w:p w14:paraId="1EC2EC77" w14:textId="77777777" w:rsidR="00E309E9" w:rsidRDefault="00E309E9" w:rsidP="00E309E9"/>
    <w:p w14:paraId="4D39CF51" w14:textId="77777777" w:rsidR="00CE4FDC" w:rsidRDefault="00CE4FDC"/>
    <w:sectPr w:rsidR="00CE4FDC" w:rsidSect="00E309E9">
      <w:pgSz w:w="11906" w:h="16838"/>
      <w:pgMar w:top="567" w:right="850" w:bottom="360" w:left="90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17C80"/>
    <w:multiLevelType w:val="hybridMultilevel"/>
    <w:tmpl w:val="C9A6772A"/>
    <w:lvl w:ilvl="0" w:tplc="FE6621B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229119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E9"/>
    <w:rsid w:val="00295E2D"/>
    <w:rsid w:val="002D2BBE"/>
    <w:rsid w:val="004278C5"/>
    <w:rsid w:val="004C412F"/>
    <w:rsid w:val="0055427E"/>
    <w:rsid w:val="00725B75"/>
    <w:rsid w:val="008172D9"/>
    <w:rsid w:val="0093344B"/>
    <w:rsid w:val="0099796A"/>
    <w:rsid w:val="009A1DD8"/>
    <w:rsid w:val="009C4429"/>
    <w:rsid w:val="00A15CF8"/>
    <w:rsid w:val="00B25BDA"/>
    <w:rsid w:val="00C05B84"/>
    <w:rsid w:val="00C34AA6"/>
    <w:rsid w:val="00C370FD"/>
    <w:rsid w:val="00CC1858"/>
    <w:rsid w:val="00CE4FDC"/>
    <w:rsid w:val="00E309E9"/>
    <w:rsid w:val="00EF77EB"/>
    <w:rsid w:val="00F5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A77DC"/>
  <w15:chartTrackingRefBased/>
  <w15:docId w15:val="{76783F14-8D70-408D-86B1-F8DADDD2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9E9"/>
    <w:pPr>
      <w:spacing w:after="0" w:line="240" w:lineRule="auto"/>
    </w:pPr>
    <w:rPr>
      <w:rFonts w:ascii="Times New Roman" w:eastAsia="Times New Roman" w:hAnsi="Times New Roman" w:cs="Cambria Math"/>
      <w:color w:val="000000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0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9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9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9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9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9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0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09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09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09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09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09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09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09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09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0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0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0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09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09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09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0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09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09E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309E9"/>
    <w:pPr>
      <w:spacing w:after="0" w:line="240" w:lineRule="auto"/>
    </w:pPr>
    <w:rPr>
      <w:rFonts w:ascii="Times New Roman" w:eastAsia="Times New Roman" w:hAnsi="Times New Roman" w:cs="Cambria Math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Гладин</dc:creator>
  <cp:keywords/>
  <dc:description/>
  <cp:lastModifiedBy>Юрий Гладин</cp:lastModifiedBy>
  <cp:revision>2</cp:revision>
  <cp:lastPrinted>2026-02-17T01:47:00Z</cp:lastPrinted>
  <dcterms:created xsi:type="dcterms:W3CDTF">2026-02-18T02:33:00Z</dcterms:created>
  <dcterms:modified xsi:type="dcterms:W3CDTF">2026-02-18T02:33:00Z</dcterms:modified>
</cp:coreProperties>
</file>